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婚丧嫁娶事宜申报表</w:t>
      </w:r>
    </w:p>
    <w:p>
      <w:pPr>
        <w:spacing w:line="480" w:lineRule="exact"/>
        <w:jc w:val="center"/>
        <w:rPr>
          <w:rFonts w:hint="eastAsia" w:ascii="楷体_GB2312" w:eastAsia="楷体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厅级以上领导干部填写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446"/>
        <w:gridCol w:w="1219"/>
        <w:gridCol w:w="26"/>
        <w:gridCol w:w="1193"/>
        <w:gridCol w:w="126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    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申报事由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申报时间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宴请地点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正席桌数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办事时间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宴请人数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是否安排夜座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夜座桌数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是否分批次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分地点宴请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 ○  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 ○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若是，请说明总桌数和人数：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事前廉政承诺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（申报人填写）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学院党委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主要负责人意见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（明确意见并签字盖章）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反馈情况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（申报人事后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 xml:space="preserve">个 工作日内反馈结果）                                      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所属党组织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监督检查情况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（明确意见并签字盖章）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 申报事宜中的事项逐项填写，不得漏项。</w:t>
            </w: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 所</w:t>
            </w:r>
            <w:r>
              <w:rPr>
                <w:rFonts w:hint="eastAsia" w:eastAsia="仿宋_GB2312"/>
                <w:sz w:val="24"/>
              </w:rPr>
              <w:t>属</w:t>
            </w:r>
            <w:r>
              <w:rPr>
                <w:rFonts w:eastAsia="仿宋_GB2312"/>
                <w:sz w:val="24"/>
              </w:rPr>
              <w:t>党组织负责监督执行。</w:t>
            </w:r>
          </w:p>
          <w:p>
            <w:pPr>
              <w:spacing w:line="48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 本表一式</w:t>
            </w:r>
            <w:r>
              <w:rPr>
                <w:rFonts w:hint="eastAsia" w:eastAsia="仿宋_GB2312"/>
                <w:sz w:val="24"/>
              </w:rPr>
              <w:t>三</w:t>
            </w:r>
            <w:r>
              <w:rPr>
                <w:rFonts w:eastAsia="仿宋_GB2312"/>
                <w:sz w:val="24"/>
              </w:rPr>
              <w:t>份：</w:t>
            </w:r>
            <w:r>
              <w:rPr>
                <w:rFonts w:hint="eastAsia" w:eastAsia="仿宋_GB2312"/>
                <w:sz w:val="24"/>
              </w:rPr>
              <w:t>所属党组织和市纪委监委党风政风监督室</w:t>
            </w:r>
            <w:r>
              <w:rPr>
                <w:rFonts w:eastAsia="仿宋_GB2312"/>
                <w:sz w:val="24"/>
              </w:rPr>
              <w:t>一份，申报人一份。</w:t>
            </w:r>
          </w:p>
        </w:tc>
      </w:tr>
    </w:tbl>
    <w:p>
      <w:pPr>
        <w:spacing w:line="480" w:lineRule="exact"/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br w:type="page"/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婚丧嫁娶事宜申报表</w:t>
      </w:r>
    </w:p>
    <w:p>
      <w:pPr>
        <w:spacing w:line="4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学院正、副处级干部填写             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446"/>
        <w:gridCol w:w="1219"/>
        <w:gridCol w:w="26"/>
        <w:gridCol w:w="1193"/>
        <w:gridCol w:w="126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    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申报事由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申报时间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宴请地点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正席桌数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办事时间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宴请人数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是否安排夜座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夜座桌数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是否分批次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分地点宴请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 ○  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 ○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若是，请说明总桌数和人数：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事前廉政承诺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（申报人填写）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学院党委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负责人意见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（明确意见并签字盖章）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反馈情况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（申报人事后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 xml:space="preserve">个 工作日内反馈结果）                                      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所属党组织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监督检查情况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（明确意见并签字盖章）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 申报事宜中的事项逐项填写，不得漏项。</w:t>
            </w: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2. </w:t>
            </w:r>
            <w:r>
              <w:rPr>
                <w:rFonts w:hint="eastAsia" w:eastAsia="仿宋_GB2312"/>
                <w:sz w:val="24"/>
              </w:rPr>
              <w:t>学院党委</w:t>
            </w:r>
            <w:r>
              <w:rPr>
                <w:rFonts w:eastAsia="仿宋_GB2312"/>
                <w:sz w:val="24"/>
              </w:rPr>
              <w:t>负责监督执行</w:t>
            </w:r>
            <w:r>
              <w:rPr>
                <w:rFonts w:hint="eastAsia" w:eastAsia="仿宋_GB2312"/>
                <w:sz w:val="24"/>
              </w:rPr>
              <w:t>（纪检监察处具体负责）</w:t>
            </w:r>
            <w:r>
              <w:rPr>
                <w:rFonts w:eastAsia="仿宋_GB2312"/>
                <w:sz w:val="24"/>
              </w:rPr>
              <w:t>。</w:t>
            </w:r>
          </w:p>
          <w:p>
            <w:pPr>
              <w:spacing w:line="480" w:lineRule="exact"/>
              <w:ind w:left="372" w:hanging="372" w:hangingChars="155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 所在部门</w:t>
            </w:r>
            <w:r>
              <w:rPr>
                <w:rFonts w:hint="eastAsia" w:eastAsia="仿宋_GB2312"/>
                <w:sz w:val="24"/>
              </w:rPr>
              <w:t>、学院纪检监察处、市纪委第七纪检组组各</w:t>
            </w:r>
            <w:r>
              <w:rPr>
                <w:rFonts w:eastAsia="仿宋_GB2312"/>
                <w:sz w:val="24"/>
              </w:rPr>
              <w:t>一份，申报人一份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</w:tbl>
    <w:p>
      <w:pPr>
        <w:spacing w:line="480" w:lineRule="exact"/>
        <w:rPr>
          <w:rFonts w:eastAsia="仿宋_GB2312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ascii="方正小标宋简体" w:eastAsia="方正小标宋简体"/>
          <w:sz w:val="42"/>
          <w:szCs w:val="42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婚丧嫁娶事宜申报表</w:t>
      </w:r>
    </w:p>
    <w:p>
      <w:pPr>
        <w:spacing w:line="4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副处级以下教职工填写            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446"/>
        <w:gridCol w:w="1219"/>
        <w:gridCol w:w="26"/>
        <w:gridCol w:w="1193"/>
        <w:gridCol w:w="126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    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申报事由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申报时间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宴请地点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正席桌数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办事时间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宴请人数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是否安排夜座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夜座桌数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是否分批次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分地点宴请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 ○  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 ○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若是，请说明总桌数和人数：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事前廉政承诺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（申报人填写）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所属部门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负责人意见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（明确意见并签字盖章）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反馈情况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（申报人事后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 xml:space="preserve">个 工作日内反馈结果）                                      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所属部门</w:t>
            </w:r>
          </w:p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监督检查情况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（明确意见并签字盖章）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 申报事宜中的事项逐项填写，不得漏项。</w:t>
            </w: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 所</w:t>
            </w:r>
            <w:r>
              <w:rPr>
                <w:rFonts w:hint="eastAsia" w:eastAsia="仿宋_GB2312"/>
                <w:sz w:val="24"/>
              </w:rPr>
              <w:t>属部门</w:t>
            </w:r>
            <w:r>
              <w:rPr>
                <w:rFonts w:eastAsia="仿宋_GB2312"/>
                <w:sz w:val="24"/>
              </w:rPr>
              <w:t>负责监督执行。</w:t>
            </w:r>
          </w:p>
          <w:p>
            <w:pPr>
              <w:spacing w:line="480" w:lineRule="exact"/>
              <w:ind w:left="372" w:hanging="372" w:hangingChars="155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 xml:space="preserve"> 所属部门、纪检监察处各</w:t>
            </w:r>
            <w:r>
              <w:rPr>
                <w:rFonts w:eastAsia="仿宋_GB2312"/>
                <w:sz w:val="24"/>
              </w:rPr>
              <w:t>一份，申报人一份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</w:tbl>
    <w:p>
      <w:pPr>
        <w:spacing w:line="480" w:lineRule="exact"/>
        <w:rPr>
          <w:rFonts w:eastAsia="仿宋_GB2312"/>
          <w:kern w:val="0"/>
          <w:sz w:val="28"/>
          <w:szCs w:val="28"/>
        </w:rPr>
      </w:pPr>
    </w:p>
    <w:p>
      <w:pPr>
        <w:ind w:firstLine="720" w:firstLineChars="225"/>
        <w:jc w:val="righ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720" w:firstLineChars="225"/>
        <w:jc w:val="righ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B2222A2"/>
    <w:rsid w:val="4B2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2024-06-05T09:53:00Z</dcterms:created>
  <dc:creator>金沙湾</dc:creator>
  <cp:lastModifiedBy>金沙湾</cp:lastModifiedBy>
  <dcterms:modified xsi:type="dcterms:W3CDTF">2024-06-05T09:55:05Z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008784A5465748EC8504A4932B6B264D_11</vt:lpwstr>
  </property>
</Properties>
</file>